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500" w:type="dxa"/>
        <w:tblInd w:w="-53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0"/>
        <w:gridCol w:w="2037"/>
        <w:gridCol w:w="1787"/>
        <w:gridCol w:w="801"/>
        <w:gridCol w:w="583"/>
        <w:gridCol w:w="1792"/>
      </w:tblGrid>
      <w:tr w14:paraId="5CC80E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950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6603BF"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附件：</w:t>
            </w:r>
          </w:p>
          <w:p w14:paraId="53813026"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202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年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度工程监理企业数智化创新与应用“评优评选”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申报表</w:t>
            </w:r>
          </w:p>
        </w:tc>
      </w:tr>
      <w:tr w14:paraId="2568D5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4DD7D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企业名称</w:t>
            </w:r>
          </w:p>
        </w:tc>
        <w:tc>
          <w:tcPr>
            <w:tcW w:w="38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FE32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D4FA7B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成立时间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6A4E25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2AEBB7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EAD0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注册地址</w:t>
            </w:r>
          </w:p>
        </w:tc>
        <w:tc>
          <w:tcPr>
            <w:tcW w:w="38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80D5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34648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注册资金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CC75E5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206F2B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2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4938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资质证书编号</w:t>
            </w:r>
          </w:p>
        </w:tc>
        <w:tc>
          <w:tcPr>
            <w:tcW w:w="38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55BA4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D38D3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资质证书有效期　</w:t>
            </w:r>
          </w:p>
        </w:tc>
        <w:tc>
          <w:tcPr>
            <w:tcW w:w="1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9E88DA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249317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</w:trPr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D74A7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资质类别及等级</w:t>
            </w:r>
          </w:p>
        </w:tc>
        <w:tc>
          <w:tcPr>
            <w:tcW w:w="70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37EB7E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 w14:paraId="5DF5FA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32290D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25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FB8EBDC"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2023年监理项目个数</w:t>
            </w: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94296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</w:t>
            </w:r>
          </w:p>
        </w:tc>
        <w:tc>
          <w:tcPr>
            <w:tcW w:w="25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D77E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2023年度数智化应用项目个数</w:t>
            </w:r>
          </w:p>
        </w:tc>
        <w:tc>
          <w:tcPr>
            <w:tcW w:w="23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190BEA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79233D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028C7A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2023</w:t>
            </w:r>
            <w:r>
              <w:rPr>
                <w:rFonts w:hint="eastAsia" w:ascii="宋体" w:hAnsi="宋体" w:cs="宋体"/>
                <w:kern w:val="0"/>
                <w:sz w:val="24"/>
              </w:rPr>
              <w:t>年监理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合同额</w:t>
            </w:r>
          </w:p>
          <w:p w14:paraId="3DDDB7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（监理统计报表数值）</w:t>
            </w:r>
          </w:p>
        </w:tc>
        <w:tc>
          <w:tcPr>
            <w:tcW w:w="2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BEFED5">
            <w:pPr>
              <w:widowControl/>
              <w:ind w:firstLine="240" w:firstLineChars="10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EBD7C6">
            <w:pPr>
              <w:widowControl/>
              <w:ind w:firstLine="240" w:firstLineChars="100"/>
              <w:jc w:val="both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2023</w:t>
            </w:r>
            <w:r>
              <w:rPr>
                <w:rFonts w:hint="eastAsia" w:ascii="宋体" w:hAnsi="宋体" w:cs="宋体"/>
                <w:kern w:val="0"/>
                <w:sz w:val="24"/>
              </w:rPr>
              <w:t>年监理收入</w:t>
            </w:r>
          </w:p>
          <w:p w14:paraId="274A4DE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（监理统计报表数值）</w:t>
            </w:r>
          </w:p>
        </w:tc>
        <w:tc>
          <w:tcPr>
            <w:tcW w:w="23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24B594">
            <w:pPr>
              <w:widowControl/>
              <w:ind w:firstLine="240" w:firstLineChars="10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5B030E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7" w:hRule="atLeast"/>
        </w:trPr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13133C"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数智化创新与应用的情况及特点</w:t>
            </w:r>
          </w:p>
        </w:tc>
        <w:tc>
          <w:tcPr>
            <w:tcW w:w="700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5690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 w14:paraId="11F0DB9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215264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</w:trPr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E02CD8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获奖情况</w:t>
            </w:r>
          </w:p>
        </w:tc>
        <w:tc>
          <w:tcPr>
            <w:tcW w:w="700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08525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1A8164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708FB7"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表扬情况</w:t>
            </w:r>
          </w:p>
        </w:tc>
        <w:tc>
          <w:tcPr>
            <w:tcW w:w="700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366E0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3F6EC0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4" w:hRule="atLeast"/>
        </w:trPr>
        <w:tc>
          <w:tcPr>
            <w:tcW w:w="2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2DDFC2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申请单位</w:t>
            </w:r>
          </w:p>
          <w:p w14:paraId="363724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意见</w:t>
            </w:r>
          </w:p>
        </w:tc>
        <w:tc>
          <w:tcPr>
            <w:tcW w:w="70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52E239">
            <w:pPr>
              <w:widowControl/>
              <w:wordWrap w:val="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本企业承诺：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所提供的材料真实有效</w:t>
            </w:r>
            <w:r>
              <w:rPr>
                <w:rFonts w:hint="eastAsia" w:ascii="宋体" w:hAnsi="宋体" w:cs="宋体"/>
                <w:kern w:val="0"/>
                <w:sz w:val="24"/>
              </w:rPr>
              <w:t>。</w:t>
            </w:r>
          </w:p>
          <w:p w14:paraId="7F8F7C29">
            <w:pPr>
              <w:widowControl/>
              <w:wordWrap w:val="0"/>
              <w:rPr>
                <w:rFonts w:hint="eastAsia" w:ascii="宋体" w:hAnsi="宋体" w:cs="宋体"/>
                <w:kern w:val="0"/>
                <w:sz w:val="24"/>
              </w:rPr>
            </w:pPr>
          </w:p>
          <w:p w14:paraId="61E6C488">
            <w:pPr>
              <w:widowControl/>
              <w:wordWrap w:val="0"/>
              <w:rPr>
                <w:rFonts w:hint="eastAsia" w:ascii="宋体" w:hAnsi="宋体" w:cs="宋体"/>
                <w:kern w:val="0"/>
                <w:sz w:val="24"/>
              </w:rPr>
            </w:pPr>
          </w:p>
          <w:p w14:paraId="32FF0D6F">
            <w:pPr>
              <w:widowControl/>
              <w:wordWrap w:val="0"/>
              <w:rPr>
                <w:rFonts w:hint="eastAsia" w:ascii="宋体" w:hAnsi="宋体" w:cs="宋体"/>
                <w:kern w:val="0"/>
                <w:sz w:val="24"/>
              </w:rPr>
            </w:pPr>
          </w:p>
          <w:p w14:paraId="0ED61486">
            <w:pPr>
              <w:widowControl/>
              <w:wordWrap w:val="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负责人签字：                  单位盖章：</w:t>
            </w:r>
          </w:p>
          <w:p w14:paraId="5870882B">
            <w:pPr>
              <w:widowControl/>
              <w:wordWrap w:val="0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年   月   日 </w:t>
            </w:r>
          </w:p>
        </w:tc>
      </w:tr>
    </w:tbl>
    <w:p w14:paraId="7320F325"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联系人：                            电话：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zNmM3NzdjYWVhZjU3NDQ5ZDBlNzE4ZWMzZTAwZjcifQ=="/>
  </w:docVars>
  <w:rsids>
    <w:rsidRoot w:val="4F8C0333"/>
    <w:rsid w:val="4F8C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2024-11-08T07:26:00Z</dcterms:created>
  <dc:creator>宋皎</dc:creator>
  <cp:lastModifiedBy>宋皎</cp:lastModifiedBy>
  <dcterms:modified xsi:type="dcterms:W3CDTF">2024-11-08T07:26:54Z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2C3A638B1A2D4296973E21B7229999F2_11</vt:lpwstr>
  </property>
</Properties>
</file>